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f5834ca50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03fdd1db3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d8c0800e74154" /><Relationship Type="http://schemas.openxmlformats.org/officeDocument/2006/relationships/numbering" Target="/word/numbering.xml" Id="R836f63e34adf48c5" /><Relationship Type="http://schemas.openxmlformats.org/officeDocument/2006/relationships/settings" Target="/word/settings.xml" Id="R179bca4fa6cf458b" /><Relationship Type="http://schemas.openxmlformats.org/officeDocument/2006/relationships/image" Target="/word/media/a50ce97f-d7a9-4f2b-94ad-37a78bd6781a.png" Id="R86203fdd1db3429d" /></Relationships>
</file>