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1a95dcb58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763fb348f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156398d864e1e" /><Relationship Type="http://schemas.openxmlformats.org/officeDocument/2006/relationships/numbering" Target="/word/numbering.xml" Id="R9a398d35d29d4b6e" /><Relationship Type="http://schemas.openxmlformats.org/officeDocument/2006/relationships/settings" Target="/word/settings.xml" Id="Rc560096ab58f466d" /><Relationship Type="http://schemas.openxmlformats.org/officeDocument/2006/relationships/image" Target="/word/media/32856223-52d4-49ce-a2a9-1a20de193441.png" Id="R17c763fb348f4aae" /></Relationships>
</file>