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f84e49a1f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92de9c86a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Wlosan,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1ca38762b4d1c" /><Relationship Type="http://schemas.openxmlformats.org/officeDocument/2006/relationships/numbering" Target="/word/numbering.xml" Id="Ra6374ff354f045b4" /><Relationship Type="http://schemas.openxmlformats.org/officeDocument/2006/relationships/settings" Target="/word/settings.xml" Id="Ra1f93149cefe4dbc" /><Relationship Type="http://schemas.openxmlformats.org/officeDocument/2006/relationships/image" Target="/word/media/73e004c3-d09c-46aa-b8e1-19d96537b4f9.png" Id="Rb6092de9c86a44dd" /></Relationships>
</file>