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35de2c886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c53238ae2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Wlosciborz,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51dbe0b1b482e" /><Relationship Type="http://schemas.openxmlformats.org/officeDocument/2006/relationships/numbering" Target="/word/numbering.xml" Id="Ref39603a468b407b" /><Relationship Type="http://schemas.openxmlformats.org/officeDocument/2006/relationships/settings" Target="/word/settings.xml" Id="Rfe4d4a2daaff4f27" /><Relationship Type="http://schemas.openxmlformats.org/officeDocument/2006/relationships/image" Target="/word/media/e63e4e76-0d0a-4cbf-a2f4-1933b0216da3.png" Id="R208c53238ae24b08" /></Relationships>
</file>