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352e9604e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64a764544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31b241ceb4c6c" /><Relationship Type="http://schemas.openxmlformats.org/officeDocument/2006/relationships/numbering" Target="/word/numbering.xml" Id="R30e495109af64a2e" /><Relationship Type="http://schemas.openxmlformats.org/officeDocument/2006/relationships/settings" Target="/word/settings.xml" Id="Rb9d4bc556f2546ae" /><Relationship Type="http://schemas.openxmlformats.org/officeDocument/2006/relationships/image" Target="/word/media/855b41c5-af45-4d9f-862c-ae8a1da6b047.png" Id="R3af64a76454444e5" /></Relationships>
</file>