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bd62b7dd9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5c6f47fde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Pszczolecka,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be236078146f3" /><Relationship Type="http://schemas.openxmlformats.org/officeDocument/2006/relationships/numbering" Target="/word/numbering.xml" Id="Rb567f384b8df4e7d" /><Relationship Type="http://schemas.openxmlformats.org/officeDocument/2006/relationships/settings" Target="/word/settings.xml" Id="R1ae44a4742b64d0a" /><Relationship Type="http://schemas.openxmlformats.org/officeDocument/2006/relationships/image" Target="/word/media/dae89a18-fab1-4ae8-ac3a-4fda2e1b2dc3.png" Id="R2a75c6f47fde4d34" /></Relationships>
</file>