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b6752c300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b681692be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Wiazowa,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3262f52e04d67" /><Relationship Type="http://schemas.openxmlformats.org/officeDocument/2006/relationships/numbering" Target="/word/numbering.xml" Id="Rbb5643c82db943cb" /><Relationship Type="http://schemas.openxmlformats.org/officeDocument/2006/relationships/settings" Target="/word/settings.xml" Id="Rd3323eca12d847f5" /><Relationship Type="http://schemas.openxmlformats.org/officeDocument/2006/relationships/image" Target="/word/media/baacd77d-deff-48ac-87fe-41c4e395c78d.png" Id="Ra6ab681692be4704" /></Relationships>
</file>