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b56f92e35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2caa7093b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7262c1af14f09" /><Relationship Type="http://schemas.openxmlformats.org/officeDocument/2006/relationships/numbering" Target="/word/numbering.xml" Id="R84fc0a9c811a4656" /><Relationship Type="http://schemas.openxmlformats.org/officeDocument/2006/relationships/settings" Target="/word/settings.xml" Id="Reb8a97a0feeb406c" /><Relationship Type="http://schemas.openxmlformats.org/officeDocument/2006/relationships/image" Target="/word/media/e97f86d1-d28c-4ed4-b049-66c59d052d41.png" Id="R0d32caa7093b4d73" /></Relationships>
</file>