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da83870fd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4e84a8a61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Wolbromow,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a37e78b3d48c9" /><Relationship Type="http://schemas.openxmlformats.org/officeDocument/2006/relationships/numbering" Target="/word/numbering.xml" Id="R761fc9bb22554290" /><Relationship Type="http://schemas.openxmlformats.org/officeDocument/2006/relationships/settings" Target="/word/settings.xml" Id="Ra9af971d2b344360" /><Relationship Type="http://schemas.openxmlformats.org/officeDocument/2006/relationships/image" Target="/word/media/f2626ea1-3e1d-42f9-b077-bce073272985.png" Id="Rf214e84a8a6148e2" /></Relationships>
</file>