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b68f27a09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65f27f2a9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03ac15ceb4d7d" /><Relationship Type="http://schemas.openxmlformats.org/officeDocument/2006/relationships/numbering" Target="/word/numbering.xml" Id="R81503a3b65fe4281" /><Relationship Type="http://schemas.openxmlformats.org/officeDocument/2006/relationships/settings" Target="/word/settings.xml" Id="R2b14cee29c694629" /><Relationship Type="http://schemas.openxmlformats.org/officeDocument/2006/relationships/image" Target="/word/media/e9a2833d-adca-4a2b-ad9c-aab2a1e67a7e.png" Id="Rcdc65f27f2a9420f" /></Relationships>
</file>