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930a22288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f215e2e47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Klwatecka,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aaa71afcc416b" /><Relationship Type="http://schemas.openxmlformats.org/officeDocument/2006/relationships/numbering" Target="/word/numbering.xml" Id="R0b2429d0e82a4926" /><Relationship Type="http://schemas.openxmlformats.org/officeDocument/2006/relationships/settings" Target="/word/settings.xml" Id="R5cd2e1de92894e41" /><Relationship Type="http://schemas.openxmlformats.org/officeDocument/2006/relationships/image" Target="/word/media/cd150f27-a7df-4f18-8f97-737edc70ca60.png" Id="R765f215e2e474278" /></Relationships>
</file>