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792abc3ed744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7bb210eeb74c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Ratowiecka,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4646fc68bd402d" /><Relationship Type="http://schemas.openxmlformats.org/officeDocument/2006/relationships/numbering" Target="/word/numbering.xml" Id="Rbea6e7c157c34e9c" /><Relationship Type="http://schemas.openxmlformats.org/officeDocument/2006/relationships/settings" Target="/word/settings.xml" Id="R414b1e8bca73423f" /><Relationship Type="http://schemas.openxmlformats.org/officeDocument/2006/relationships/image" Target="/word/media/9dffcdc3-6df4-4d8d-854f-22748321ef85.png" Id="Rd87bb210eeb74cb7" /></Relationships>
</file>