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93e69782b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8d9a7079c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Wroclaw, Lower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5b97113d04f86" /><Relationship Type="http://schemas.openxmlformats.org/officeDocument/2006/relationships/numbering" Target="/word/numbering.xml" Id="R7e822023ffd544ed" /><Relationship Type="http://schemas.openxmlformats.org/officeDocument/2006/relationships/settings" Target="/word/settings.xml" Id="Rd4bc2ca867eb4f11" /><Relationship Type="http://schemas.openxmlformats.org/officeDocument/2006/relationships/image" Target="/word/media/490d838f-2fd2-4faf-ab38-305be17e3939.png" Id="R80a8d9a7079c4e1d" /></Relationships>
</file>