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ada2f57f9c4b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8d0ab302e44e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Wrzosowka,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d0846620414741" /><Relationship Type="http://schemas.openxmlformats.org/officeDocument/2006/relationships/numbering" Target="/word/numbering.xml" Id="R8a1f01ea67b545ae" /><Relationship Type="http://schemas.openxmlformats.org/officeDocument/2006/relationships/settings" Target="/word/settings.xml" Id="Ra3a08d1d8e2541f9" /><Relationship Type="http://schemas.openxmlformats.org/officeDocument/2006/relationships/image" Target="/word/media/a278903a-ec28-4972-9f64-8c5e7670dbcb.png" Id="R7f8d0ab302e44ef6" /></Relationships>
</file>