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cb0a03f28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61e878cdc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d301cc9b44b8f" /><Relationship Type="http://schemas.openxmlformats.org/officeDocument/2006/relationships/numbering" Target="/word/numbering.xml" Id="Ra7cef09991c54c7f" /><Relationship Type="http://schemas.openxmlformats.org/officeDocument/2006/relationships/settings" Target="/word/settings.xml" Id="R9c290eaa19ac4d7d" /><Relationship Type="http://schemas.openxmlformats.org/officeDocument/2006/relationships/image" Target="/word/media/e87d0b4c-a441-4f37-8127-c10b915ca4c9.png" Id="R92361e878cdc4838" /></Relationships>
</file>