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f086f47c1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193146b34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1a266bbb641ce" /><Relationship Type="http://schemas.openxmlformats.org/officeDocument/2006/relationships/numbering" Target="/word/numbering.xml" Id="Rec71dba2bd1e4506" /><Relationship Type="http://schemas.openxmlformats.org/officeDocument/2006/relationships/settings" Target="/word/settings.xml" Id="R6c3438706e1c4668" /><Relationship Type="http://schemas.openxmlformats.org/officeDocument/2006/relationships/image" Target="/word/media/c15f78dd-3a69-427a-90c9-cefd6c30aba5.png" Id="R79a193146b344e7f" /></Relationships>
</file>