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a626cfba6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9cf33468e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Wytrzyszczka,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cef5eb9b74a3a" /><Relationship Type="http://schemas.openxmlformats.org/officeDocument/2006/relationships/numbering" Target="/word/numbering.xml" Id="R015a2b028f6b41df" /><Relationship Type="http://schemas.openxmlformats.org/officeDocument/2006/relationships/settings" Target="/word/settings.xml" Id="Ra39412ccc9914bed" /><Relationship Type="http://schemas.openxmlformats.org/officeDocument/2006/relationships/image" Target="/word/media/1f494e97-06d0-4eac-b66f-8d2d0b15ae7a.png" Id="R8059cf33468e463f" /></Relationships>
</file>