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31beb64c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acd2e82b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Wziachowo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4c2b24f484ae2" /><Relationship Type="http://schemas.openxmlformats.org/officeDocument/2006/relationships/numbering" Target="/word/numbering.xml" Id="R25583ec64ebb4043" /><Relationship Type="http://schemas.openxmlformats.org/officeDocument/2006/relationships/settings" Target="/word/settings.xml" Id="Rbb30bfbab0ec4ab4" /><Relationship Type="http://schemas.openxmlformats.org/officeDocument/2006/relationships/image" Target="/word/media/7568f793-c8ec-4886-b051-bea20089d5a3.png" Id="R844acd2e82b94208" /></Relationships>
</file>