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20d6a0493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f4831b0a8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Zabierzow Bochenski,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fce91d6cd4bcb" /><Relationship Type="http://schemas.openxmlformats.org/officeDocument/2006/relationships/numbering" Target="/word/numbering.xml" Id="R6e3b0b9a03e74866" /><Relationship Type="http://schemas.openxmlformats.org/officeDocument/2006/relationships/settings" Target="/word/settings.xml" Id="R043abbe4c1d349b5" /><Relationship Type="http://schemas.openxmlformats.org/officeDocument/2006/relationships/image" Target="/word/media/e97bcf02-4b90-4a4c-ad3a-d4c219d3414f.png" Id="R191f4831b0a84440" /></Relationships>
</file>