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5bdcd64b8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a64129ce3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f1cd52c0d4265" /><Relationship Type="http://schemas.openxmlformats.org/officeDocument/2006/relationships/numbering" Target="/word/numbering.xml" Id="Ra0126975053f42a4" /><Relationship Type="http://schemas.openxmlformats.org/officeDocument/2006/relationships/settings" Target="/word/settings.xml" Id="R3f72b45ac9bf45a3" /><Relationship Type="http://schemas.openxmlformats.org/officeDocument/2006/relationships/image" Target="/word/media/e11f9dea-b9e9-49b2-a80f-f6ddd7b8daa8.png" Id="R39ca64129ce34167" /></Relationships>
</file>