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2aa2fd26e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6d73b7b8b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Zabokliki,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e8deee29b44c1" /><Relationship Type="http://schemas.openxmlformats.org/officeDocument/2006/relationships/numbering" Target="/word/numbering.xml" Id="Rc638a3a8a1914c05" /><Relationship Type="http://schemas.openxmlformats.org/officeDocument/2006/relationships/settings" Target="/word/settings.xml" Id="Rca597a4aaed54845" /><Relationship Type="http://schemas.openxmlformats.org/officeDocument/2006/relationships/image" Target="/word/media/49233e9e-4c1f-4101-92f5-702a3e705a4d.png" Id="R9286d73b7b8b4bd8" /></Relationships>
</file>