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ec136e9a3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2538b2b82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Zadobrze,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b7648e43547a0" /><Relationship Type="http://schemas.openxmlformats.org/officeDocument/2006/relationships/numbering" Target="/word/numbering.xml" Id="R06e4fed115124680" /><Relationship Type="http://schemas.openxmlformats.org/officeDocument/2006/relationships/settings" Target="/word/settings.xml" Id="Re7a7d6bedbe34865" /><Relationship Type="http://schemas.openxmlformats.org/officeDocument/2006/relationships/image" Target="/word/media/3732c6c2-7030-45b2-b939-46fe850ccc5d.png" Id="R3242538b2b82428e" /></Relationships>
</file>