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2b63634e1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aec763b8d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Zadubce,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7715e7c2647bd" /><Relationship Type="http://schemas.openxmlformats.org/officeDocument/2006/relationships/numbering" Target="/word/numbering.xml" Id="R94cc52e758c84c46" /><Relationship Type="http://schemas.openxmlformats.org/officeDocument/2006/relationships/settings" Target="/word/settings.xml" Id="R81a86813accf4274" /><Relationship Type="http://schemas.openxmlformats.org/officeDocument/2006/relationships/image" Target="/word/media/a98c3c33-349a-43a3-a072-96bc663b83a6.png" Id="Rc85aec763b8d4649" /></Relationships>
</file>