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6ce7e2d16849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9e64ccba9342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Zagaje Smrokowskie,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5315e737d24f9c" /><Relationship Type="http://schemas.openxmlformats.org/officeDocument/2006/relationships/numbering" Target="/word/numbering.xml" Id="R47f5d66c1a4f4dad" /><Relationship Type="http://schemas.openxmlformats.org/officeDocument/2006/relationships/settings" Target="/word/settings.xml" Id="R1e4651adf6894776" /><Relationship Type="http://schemas.openxmlformats.org/officeDocument/2006/relationships/image" Target="/word/media/b3fc1606-5d73-45b9-9f85-fc945e81c556.png" Id="R579e64ccba9342b4" /></Relationships>
</file>