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b66b484f9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1b97a1f22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Zagrodno,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0eeaefe154275" /><Relationship Type="http://schemas.openxmlformats.org/officeDocument/2006/relationships/numbering" Target="/word/numbering.xml" Id="R030c93b0068b42a8" /><Relationship Type="http://schemas.openxmlformats.org/officeDocument/2006/relationships/settings" Target="/word/settings.xml" Id="Ra2c7b3f22d4e4ad3" /><Relationship Type="http://schemas.openxmlformats.org/officeDocument/2006/relationships/image" Target="/word/media/1a193a33-99a3-4b7c-8f5f-fefe87ebc35a.png" Id="R20f1b97a1f224988" /></Relationships>
</file>