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eae28a1f7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f9fb1b7a4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df30d9b034901" /><Relationship Type="http://schemas.openxmlformats.org/officeDocument/2006/relationships/numbering" Target="/word/numbering.xml" Id="R0608dab8b9aa4a95" /><Relationship Type="http://schemas.openxmlformats.org/officeDocument/2006/relationships/settings" Target="/word/settings.xml" Id="Rce87b994a53d4f45" /><Relationship Type="http://schemas.openxmlformats.org/officeDocument/2006/relationships/image" Target="/word/media/e667c37f-9985-4b5b-b06f-04d34974875c.png" Id="R1e8f9fb1b7a441e9" /></Relationships>
</file>