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5cfeb7523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9d737a57c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5e3c380424a9e" /><Relationship Type="http://schemas.openxmlformats.org/officeDocument/2006/relationships/numbering" Target="/word/numbering.xml" Id="R654af6fadb9f4ee8" /><Relationship Type="http://schemas.openxmlformats.org/officeDocument/2006/relationships/settings" Target="/word/settings.xml" Id="R27d014f7fe744639" /><Relationship Type="http://schemas.openxmlformats.org/officeDocument/2006/relationships/image" Target="/word/media/df5e812d-acd3-4635-87af-cf5d2e4b2743.png" Id="Rdbb9d737a57c4638" /></Relationships>
</file>