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254a11d80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7b77ddd7e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Zamyslowo,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af70a6e7b43d2" /><Relationship Type="http://schemas.openxmlformats.org/officeDocument/2006/relationships/numbering" Target="/word/numbering.xml" Id="R61e1da5d70fd4885" /><Relationship Type="http://schemas.openxmlformats.org/officeDocument/2006/relationships/settings" Target="/word/settings.xml" Id="R17961b530a2e4a42" /><Relationship Type="http://schemas.openxmlformats.org/officeDocument/2006/relationships/image" Target="/word/media/979a22f1-ae9f-4f6a-b005-6eb897b82685.png" Id="R22e7b77ddd7e472a" /></Relationships>
</file>