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250bc4757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8ecafd51d6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f316fed4748fd" /><Relationship Type="http://schemas.openxmlformats.org/officeDocument/2006/relationships/numbering" Target="/word/numbering.xml" Id="Rb2e5271e069745d3" /><Relationship Type="http://schemas.openxmlformats.org/officeDocument/2006/relationships/settings" Target="/word/settings.xml" Id="R444c9a5004984a36" /><Relationship Type="http://schemas.openxmlformats.org/officeDocument/2006/relationships/image" Target="/word/media/11dc3fa9-3f6d-4b6e-8be4-2f5f8e7f2ffb.png" Id="Rf88ecafd51d641c5" /></Relationships>
</file>