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728111188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8419e76bb0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Zatoka,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b285e3bc44383" /><Relationship Type="http://schemas.openxmlformats.org/officeDocument/2006/relationships/numbering" Target="/word/numbering.xml" Id="Rab3e458250dd4b83" /><Relationship Type="http://schemas.openxmlformats.org/officeDocument/2006/relationships/settings" Target="/word/settings.xml" Id="Rc704dd71c42442f3" /><Relationship Type="http://schemas.openxmlformats.org/officeDocument/2006/relationships/image" Target="/word/media/f1fc5707-e616-4f72-bda2-c4d3df10139c.png" Id="R878419e76bb04bdd" /></Relationships>
</file>