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cb66738d89413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4b470a7a5fa44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Zawady Dworskie,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d8eff11fa634bff" /><Relationship Type="http://schemas.openxmlformats.org/officeDocument/2006/relationships/numbering" Target="/word/numbering.xml" Id="Radaedae2477c4d43" /><Relationship Type="http://schemas.openxmlformats.org/officeDocument/2006/relationships/settings" Target="/word/settings.xml" Id="R7dd5d147ba7a473d" /><Relationship Type="http://schemas.openxmlformats.org/officeDocument/2006/relationships/image" Target="/word/media/bc741de6-f1b9-485e-a250-2e2d17ad252e.png" Id="R94b470a7a5fa4475" /></Relationships>
</file>