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d81b67791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6a51af7ae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Zbrachlin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eae3d1bb24db0" /><Relationship Type="http://schemas.openxmlformats.org/officeDocument/2006/relationships/numbering" Target="/word/numbering.xml" Id="Rc5a215e329954237" /><Relationship Type="http://schemas.openxmlformats.org/officeDocument/2006/relationships/settings" Target="/word/settings.xml" Id="R0cc13cbbac144f47" /><Relationship Type="http://schemas.openxmlformats.org/officeDocument/2006/relationships/image" Target="/word/media/2e372c72-d5f3-4e9a-893e-f4db10c4a311.png" Id="R68f6a51af7ae4e12" /></Relationships>
</file>