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ce5a9f8b1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0dde9ec8b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Zbrodzice,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e1f54dbb44ea2" /><Relationship Type="http://schemas.openxmlformats.org/officeDocument/2006/relationships/numbering" Target="/word/numbering.xml" Id="R4662d9f6e2b24fca" /><Relationship Type="http://schemas.openxmlformats.org/officeDocument/2006/relationships/settings" Target="/word/settings.xml" Id="R7a6c642214fb46c0" /><Relationship Type="http://schemas.openxmlformats.org/officeDocument/2006/relationships/image" Target="/word/media/4bfac8b8-9f3a-4a76-8e50-f7bcf422de95.png" Id="R2120dde9ec8b4e78" /></Relationships>
</file>