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f18d846cb2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4dbdf94eae4f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Zdbice,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252c3d9fd47d0" /><Relationship Type="http://schemas.openxmlformats.org/officeDocument/2006/relationships/numbering" Target="/word/numbering.xml" Id="R9fa7b7bae315440d" /><Relationship Type="http://schemas.openxmlformats.org/officeDocument/2006/relationships/settings" Target="/word/settings.xml" Id="R74a2eee2bb0e489c" /><Relationship Type="http://schemas.openxmlformats.org/officeDocument/2006/relationships/image" Target="/word/media/7b5535af-edd8-4072-bdb9-6514ef2e8201.png" Id="Rb84dbdf94eae4f76" /></Relationships>
</file>