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a84bfef06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1b053b83e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Zdzieszulice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9541dbf164e62" /><Relationship Type="http://schemas.openxmlformats.org/officeDocument/2006/relationships/numbering" Target="/word/numbering.xml" Id="R3f77e177d92a474b" /><Relationship Type="http://schemas.openxmlformats.org/officeDocument/2006/relationships/settings" Target="/word/settings.xml" Id="Rc5249dc259e546c5" /><Relationship Type="http://schemas.openxmlformats.org/officeDocument/2006/relationships/image" Target="/word/media/e732a666-cf7c-4fc1-a509-74e0cd59de24.png" Id="Re221b053b83e4c8b" /></Relationships>
</file>