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51156f471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efe2e50f5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Laskowiec,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e6819d16247ea" /><Relationship Type="http://schemas.openxmlformats.org/officeDocument/2006/relationships/numbering" Target="/word/numbering.xml" Id="R86ae5c4611f24638" /><Relationship Type="http://schemas.openxmlformats.org/officeDocument/2006/relationships/settings" Target="/word/settings.xml" Id="Ra0b2f8a9d8c24bc8" /><Relationship Type="http://schemas.openxmlformats.org/officeDocument/2006/relationships/image" Target="/word/media/92e9e793-49fc-4c91-9584-cbcb8f3c9dd8.png" Id="Raf0efe2e50f54b76" /></Relationships>
</file>