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b50ab5004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ddb503901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Zery Bystre,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ea100ce2d4b8f" /><Relationship Type="http://schemas.openxmlformats.org/officeDocument/2006/relationships/numbering" Target="/word/numbering.xml" Id="R14813f45c66e4db5" /><Relationship Type="http://schemas.openxmlformats.org/officeDocument/2006/relationships/settings" Target="/word/settings.xml" Id="Rcc7bf9fc7fb4442d" /><Relationship Type="http://schemas.openxmlformats.org/officeDocument/2006/relationships/image" Target="/word/media/98545031-f484-41b6-b1b6-f8b9fd582430.png" Id="R007ddb5039014f54" /></Relationships>
</file>