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f0296b613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0959367c0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012f80c734f3e" /><Relationship Type="http://schemas.openxmlformats.org/officeDocument/2006/relationships/numbering" Target="/word/numbering.xml" Id="R72d5d0ae73cf44f5" /><Relationship Type="http://schemas.openxmlformats.org/officeDocument/2006/relationships/settings" Target="/word/settings.xml" Id="R6e02242040ed406a" /><Relationship Type="http://schemas.openxmlformats.org/officeDocument/2006/relationships/image" Target="/word/media/7b41a725-4134-4176-b153-b862a8b7d11c.png" Id="Rba90959367c04b03" /></Relationships>
</file>