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53a260e6b04b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2b1fb0c2ba40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Zleszyn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d01d92a7cc4d97" /><Relationship Type="http://schemas.openxmlformats.org/officeDocument/2006/relationships/numbering" Target="/word/numbering.xml" Id="R8d54ed7bbe0e4f09" /><Relationship Type="http://schemas.openxmlformats.org/officeDocument/2006/relationships/settings" Target="/word/settings.xml" Id="R570a9c18eabe4600" /><Relationship Type="http://schemas.openxmlformats.org/officeDocument/2006/relationships/image" Target="/word/media/8d24903d-8508-4267-aacc-d9a8be02e7ec.png" Id="Rb22b1fb0c2ba40dc" /></Relationships>
</file>