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3c45f5080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9330a761c1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Zychlinek,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f389b1062a4f76" /><Relationship Type="http://schemas.openxmlformats.org/officeDocument/2006/relationships/numbering" Target="/word/numbering.xml" Id="R8016863e55464736" /><Relationship Type="http://schemas.openxmlformats.org/officeDocument/2006/relationships/settings" Target="/word/settings.xml" Id="R18bd62b413fb4b8d" /><Relationship Type="http://schemas.openxmlformats.org/officeDocument/2006/relationships/image" Target="/word/media/4f0a1975-66b7-481c-9ff5-4b5b9e3b23c3.png" Id="R769330a761c14baf" /></Relationships>
</file>