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da41c6a3040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ba671498c49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Zytowiecko,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bd57bffcad4995" /><Relationship Type="http://schemas.openxmlformats.org/officeDocument/2006/relationships/numbering" Target="/word/numbering.xml" Id="R991b84ee20a145d4" /><Relationship Type="http://schemas.openxmlformats.org/officeDocument/2006/relationships/settings" Target="/word/settings.xml" Id="R405bb391e2f14216" /><Relationship Type="http://schemas.openxmlformats.org/officeDocument/2006/relationships/image" Target="/word/media/09e5c08a-f84c-4a16-9c40-d8e5d7b205f8.png" Id="R089ba671498c495e" /></Relationships>
</file>