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3dcab70f8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72949cb53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Zywawoda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50201b1d7416c" /><Relationship Type="http://schemas.openxmlformats.org/officeDocument/2006/relationships/numbering" Target="/word/numbering.xml" Id="R69b3f864f8724ade" /><Relationship Type="http://schemas.openxmlformats.org/officeDocument/2006/relationships/settings" Target="/word/settings.xml" Id="Rdc74d1124f24403b" /><Relationship Type="http://schemas.openxmlformats.org/officeDocument/2006/relationships/image" Target="/word/media/e4812ea0-6a44-4848-b82e-6b4954fa87f8.png" Id="R59072949cb5349b9" /></Relationships>
</file>