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958b50d97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3810a4e87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Zywawoda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584722f72746c7" /><Relationship Type="http://schemas.openxmlformats.org/officeDocument/2006/relationships/numbering" Target="/word/numbering.xml" Id="R579c2d6b60b544bc" /><Relationship Type="http://schemas.openxmlformats.org/officeDocument/2006/relationships/settings" Target="/word/settings.xml" Id="R54e2bb5d045c4684" /><Relationship Type="http://schemas.openxmlformats.org/officeDocument/2006/relationships/image" Target="/word/media/84bb7317-5996-42b2-a379-16b5a54625a9.png" Id="R08f3810a4e87438e" /></Relationships>
</file>