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d413f6b15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9b08b94b7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dos Ralhados,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45f50c0db4e49" /><Relationship Type="http://schemas.openxmlformats.org/officeDocument/2006/relationships/numbering" Target="/word/numbering.xml" Id="Rde3b451c83464837" /><Relationship Type="http://schemas.openxmlformats.org/officeDocument/2006/relationships/settings" Target="/word/settings.xml" Id="R2d547bd729774135" /><Relationship Type="http://schemas.openxmlformats.org/officeDocument/2006/relationships/image" Target="/word/media/6498ef4a-28f1-446a-ac08-a4e39dc5d4b7.png" Id="Re199b08b94b749fb" /></Relationships>
</file>