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a50499fdd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562f8d6c7e48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Aborim,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d8c0f8714473f" /><Relationship Type="http://schemas.openxmlformats.org/officeDocument/2006/relationships/numbering" Target="/word/numbering.xml" Id="R66e8e75e608642a7" /><Relationship Type="http://schemas.openxmlformats.org/officeDocument/2006/relationships/settings" Target="/word/settings.xml" Id="Rb952880074e84464" /><Relationship Type="http://schemas.openxmlformats.org/officeDocument/2006/relationships/image" Target="/word/media/cce130ae-d07a-4fa5-841a-556b83efa50a.png" Id="Reb562f8d6c7e48a9" /></Relationships>
</file>