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76f6692f1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01fadf65f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Abraveses,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a5f958f9141e3" /><Relationship Type="http://schemas.openxmlformats.org/officeDocument/2006/relationships/numbering" Target="/word/numbering.xml" Id="Refc8b5245be044cb" /><Relationship Type="http://schemas.openxmlformats.org/officeDocument/2006/relationships/settings" Target="/word/settings.xml" Id="R4458c8226fa04a8f" /><Relationship Type="http://schemas.openxmlformats.org/officeDocument/2006/relationships/image" Target="/word/media/25194f0d-819f-4d47-86e5-9415781f8ae6.png" Id="Rfab01fadf65f4a4b" /></Relationships>
</file>