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9254fdbbaf44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4ea2bf5a1243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Abunheira,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ac3cee883e4d3f" /><Relationship Type="http://schemas.openxmlformats.org/officeDocument/2006/relationships/numbering" Target="/word/numbering.xml" Id="Re3bc4ab2ca9241cb" /><Relationship Type="http://schemas.openxmlformats.org/officeDocument/2006/relationships/settings" Target="/word/settings.xml" Id="Re5286840bfb84fb1" /><Relationship Type="http://schemas.openxmlformats.org/officeDocument/2006/relationships/image" Target="/word/media/29652b78-5fdb-4691-b21b-0743548276c9.png" Id="R274ea2bf5a1243fb" /></Relationships>
</file>