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26f87a184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e005ac265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Adegoiva,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ace6dd11c4653" /><Relationship Type="http://schemas.openxmlformats.org/officeDocument/2006/relationships/numbering" Target="/word/numbering.xml" Id="Ra2e82260522246b3" /><Relationship Type="http://schemas.openxmlformats.org/officeDocument/2006/relationships/settings" Target="/word/settings.xml" Id="R405c52af7b944e15" /><Relationship Type="http://schemas.openxmlformats.org/officeDocument/2006/relationships/image" Target="/word/media/8a9ce998-c791-4086-84b0-7ef7a9233507.png" Id="Re7de005ac2654d36" /></Relationships>
</file>