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e6d28cef2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7111e2595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ae59a3c804509" /><Relationship Type="http://schemas.openxmlformats.org/officeDocument/2006/relationships/numbering" Target="/word/numbering.xml" Id="Ra1790703d9544b2d" /><Relationship Type="http://schemas.openxmlformats.org/officeDocument/2006/relationships/settings" Target="/word/settings.xml" Id="R5e193638fc284121" /><Relationship Type="http://schemas.openxmlformats.org/officeDocument/2006/relationships/image" Target="/word/media/d1a37130-9926-4fd3-8d5e-cb12daa9f83b.png" Id="R9897111e25954f82" /></Relationships>
</file>