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26045be2e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b07c67e6d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Agria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c93444f894e11" /><Relationship Type="http://schemas.openxmlformats.org/officeDocument/2006/relationships/numbering" Target="/word/numbering.xml" Id="Rb3039d2ad1914e2d" /><Relationship Type="http://schemas.openxmlformats.org/officeDocument/2006/relationships/settings" Target="/word/settings.xml" Id="R99b2afe1ee4747f4" /><Relationship Type="http://schemas.openxmlformats.org/officeDocument/2006/relationships/image" Target="/word/media/7eb0d0fe-ec39-4a9a-8b7b-45399a6e8abc.png" Id="R237b07c67e6d43d2" /></Relationships>
</file>